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3749" w14:textId="11E30AAE" w:rsidR="00E82DEE" w:rsidRPr="005A17AA" w:rsidRDefault="00000000">
      <w:pPr>
        <w:pStyle w:val="Standard"/>
        <w:spacing w:before="0" w:line="240" w:lineRule="auto"/>
        <w:rPr>
          <w:rFonts w:ascii="Helvetica" w:eastAsia="Helvetica" w:hAnsi="Helvetica" w:cs="Helvetica"/>
          <w:color w:val="2C363A"/>
          <w:sz w:val="28"/>
          <w:szCs w:val="28"/>
          <w:u w:color="2C3539"/>
          <w:shd w:val="clear" w:color="auto" w:fill="FEFFFF"/>
        </w:rPr>
      </w:pPr>
      <w:r w:rsidRPr="005A17AA">
        <w:rPr>
          <w:rFonts w:ascii="Helvetica" w:hAnsi="Helvetica"/>
          <w:color w:val="2C363A"/>
          <w:sz w:val="28"/>
          <w:szCs w:val="28"/>
          <w:u w:color="2C3539"/>
          <w:shd w:val="clear" w:color="auto" w:fill="FEFFFF"/>
        </w:rPr>
        <w:t xml:space="preserve">Bestyrelsesmøde mandag den 19. </w:t>
      </w:r>
      <w:r w:rsidR="005A17AA" w:rsidRPr="005A17AA">
        <w:rPr>
          <w:rFonts w:ascii="Helvetica" w:hAnsi="Helvetica"/>
          <w:color w:val="2C363A"/>
          <w:sz w:val="28"/>
          <w:szCs w:val="28"/>
          <w:u w:color="2C3539"/>
          <w:shd w:val="clear" w:color="auto" w:fill="FEFFFF"/>
        </w:rPr>
        <w:t>j</w:t>
      </w:r>
      <w:r w:rsidRPr="005A17AA">
        <w:rPr>
          <w:rFonts w:ascii="Helvetica" w:hAnsi="Helvetica"/>
          <w:color w:val="2C363A"/>
          <w:sz w:val="28"/>
          <w:szCs w:val="28"/>
          <w:u w:color="2C3539"/>
          <w:shd w:val="clear" w:color="auto" w:fill="FEFFFF"/>
        </w:rPr>
        <w:t>uni 2023 kl</w:t>
      </w:r>
      <w:r w:rsidR="005A17AA" w:rsidRPr="005A17AA">
        <w:rPr>
          <w:rFonts w:ascii="Helvetica" w:hAnsi="Helvetica"/>
          <w:color w:val="2C363A"/>
          <w:sz w:val="28"/>
          <w:szCs w:val="28"/>
          <w:u w:color="2C3539"/>
          <w:shd w:val="clear" w:color="auto" w:fill="FEFFFF"/>
        </w:rPr>
        <w:t xml:space="preserve">. </w:t>
      </w:r>
      <w:r w:rsidRPr="005A17AA">
        <w:rPr>
          <w:rFonts w:ascii="Helvetica" w:hAnsi="Helvetica"/>
          <w:color w:val="2C363A"/>
          <w:sz w:val="28"/>
          <w:szCs w:val="28"/>
          <w:u w:color="2C3539"/>
          <w:shd w:val="clear" w:color="auto" w:fill="FEFFFF"/>
        </w:rPr>
        <w:t>19.</w:t>
      </w:r>
      <w:r w:rsidR="00355AC1">
        <w:rPr>
          <w:rFonts w:ascii="Helvetica" w:hAnsi="Helvetica"/>
          <w:color w:val="2C363A"/>
          <w:sz w:val="28"/>
          <w:szCs w:val="28"/>
          <w:u w:color="2C3539"/>
          <w:shd w:val="clear" w:color="auto" w:fill="FEFFFF"/>
        </w:rPr>
        <w:t>30.</w:t>
      </w:r>
    </w:p>
    <w:p w14:paraId="5D45B04D" w14:textId="056E3276" w:rsidR="00E82DEE" w:rsidRPr="00355AC1" w:rsidRDefault="00000000">
      <w:pPr>
        <w:pStyle w:val="Standard"/>
        <w:spacing w:before="0" w:line="240" w:lineRule="auto"/>
        <w:rPr>
          <w:rFonts w:ascii="Calibri" w:eastAsia="Helvetica" w:hAnsi="Calibri" w:cs="Calibri"/>
          <w:color w:val="2C363A"/>
          <w:u w:color="2C3539"/>
          <w:shd w:val="clear" w:color="auto" w:fill="FEFFFF"/>
        </w:rPr>
      </w:pPr>
      <w:r w:rsidRPr="00355AC1">
        <w:rPr>
          <w:rFonts w:ascii="Calibri" w:hAnsi="Calibri" w:cs="Calibri"/>
          <w:color w:val="2C363A"/>
          <w:u w:color="2C3539"/>
          <w:shd w:val="clear" w:color="auto" w:fill="FEFFFF"/>
        </w:rPr>
        <w:t xml:space="preserve">Mødet </w:t>
      </w:r>
      <w:r w:rsidR="00FA232D" w:rsidRPr="00355AC1">
        <w:rPr>
          <w:rFonts w:ascii="Calibri" w:hAnsi="Calibri" w:cs="Calibri"/>
          <w:color w:val="auto"/>
          <w:u w:color="2C3539"/>
          <w:shd w:val="clear" w:color="auto" w:fill="FEFFFF"/>
        </w:rPr>
        <w:t>fandt</w:t>
      </w:r>
      <w:r w:rsidRPr="00355AC1">
        <w:rPr>
          <w:rFonts w:ascii="Calibri" w:hAnsi="Calibri" w:cs="Calibri"/>
          <w:color w:val="auto"/>
          <w:u w:color="2C3539"/>
          <w:shd w:val="clear" w:color="auto" w:fill="FEFFFF"/>
        </w:rPr>
        <w:t xml:space="preserve"> </w:t>
      </w:r>
      <w:r w:rsidRPr="00355AC1">
        <w:rPr>
          <w:rFonts w:ascii="Calibri" w:hAnsi="Calibri" w:cs="Calibri"/>
          <w:color w:val="2C363A"/>
          <w:u w:color="2C3539"/>
          <w:shd w:val="clear" w:color="auto" w:fill="FEFFFF"/>
        </w:rPr>
        <w:t>sted hos Aksel, Blåbærvej 56.</w:t>
      </w:r>
    </w:p>
    <w:p w14:paraId="5589706F" w14:textId="77777777" w:rsidR="00E82DEE" w:rsidRPr="00355AC1" w:rsidRDefault="00E82DEE">
      <w:pPr>
        <w:pStyle w:val="Standard"/>
        <w:spacing w:before="0" w:line="240" w:lineRule="auto"/>
        <w:rPr>
          <w:rFonts w:ascii="Calibri" w:eastAsia="Helvetica" w:hAnsi="Calibri" w:cs="Calibri"/>
          <w:color w:val="2C363A"/>
          <w:u w:color="2C3539"/>
        </w:rPr>
      </w:pPr>
    </w:p>
    <w:p w14:paraId="14AB32D6" w14:textId="4FAB9CA8" w:rsidR="00E82DEE" w:rsidRPr="00355AC1" w:rsidRDefault="00000000">
      <w:pPr>
        <w:pStyle w:val="Standard"/>
        <w:spacing w:before="0" w:line="240" w:lineRule="auto"/>
        <w:rPr>
          <w:rFonts w:ascii="Calibri" w:eastAsia="Helvetica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5AC1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Til stede: Aksel, </w:t>
      </w:r>
      <w:proofErr w:type="spellStart"/>
      <w:r w:rsidRPr="00355AC1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KirstenL</w:t>
      </w:r>
      <w:proofErr w:type="spellEnd"/>
      <w:r w:rsidRPr="00355AC1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Søren, </w:t>
      </w:r>
      <w:proofErr w:type="spellStart"/>
      <w:r w:rsidRPr="00355AC1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KirstenP</w:t>
      </w:r>
      <w:proofErr w:type="spellEnd"/>
      <w:r w:rsidRPr="00355AC1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454529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355AC1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KirstenR</w:t>
      </w:r>
      <w:proofErr w:type="spellEnd"/>
      <w:r w:rsidRPr="00355AC1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Leif.</w:t>
      </w:r>
    </w:p>
    <w:p w14:paraId="06C9ED6C" w14:textId="77777777" w:rsidR="00E82DEE" w:rsidRPr="00355AC1" w:rsidRDefault="00E82DEE">
      <w:pPr>
        <w:pStyle w:val="Standard"/>
        <w:spacing w:before="0" w:line="240" w:lineRule="auto"/>
        <w:rPr>
          <w:rFonts w:ascii="Calibri" w:eastAsia="Helvetica" w:hAnsi="Calibri" w:cs="Calibri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A60C1F" w14:textId="77777777" w:rsidR="00E82DEE" w:rsidRPr="00355AC1" w:rsidRDefault="00000000">
      <w:pPr>
        <w:pStyle w:val="Standard"/>
        <w:spacing w:before="0" w:line="240" w:lineRule="auto"/>
        <w:rPr>
          <w:rFonts w:ascii="Calibri" w:eastAsia="Helvetica" w:hAnsi="Calibri" w:cs="Calibri"/>
          <w:color w:val="2C363A"/>
          <w:u w:color="2C3539"/>
          <w:shd w:val="clear" w:color="auto" w:fill="FEFFFF"/>
        </w:rPr>
      </w:pPr>
      <w:r w:rsidRPr="00355AC1">
        <w:rPr>
          <w:rFonts w:ascii="Calibri" w:hAnsi="Calibri" w:cs="Calibri"/>
          <w:color w:val="2C363A"/>
          <w:u w:color="2C3539"/>
          <w:shd w:val="clear" w:color="auto" w:fill="FEFFFF"/>
          <w:lang w:val="nl-NL"/>
        </w:rPr>
        <w:t>Dagsorden</w:t>
      </w:r>
      <w:r w:rsidRPr="00355AC1">
        <w:rPr>
          <w:rFonts w:ascii="Calibri" w:hAnsi="Calibri" w:cs="Calibri"/>
          <w:color w:val="2C363A"/>
          <w:u w:color="2C3539"/>
          <w:shd w:val="clear" w:color="auto" w:fill="FEFFFF"/>
        </w:rPr>
        <w:t xml:space="preserve"> og referat:</w:t>
      </w:r>
    </w:p>
    <w:p w14:paraId="7C2BCA77" w14:textId="77777777" w:rsidR="00E82DEE" w:rsidRPr="00355AC1" w:rsidRDefault="00E82DEE">
      <w:pPr>
        <w:pStyle w:val="Standard"/>
        <w:spacing w:before="0" w:line="240" w:lineRule="auto"/>
        <w:rPr>
          <w:rFonts w:ascii="Calibri" w:eastAsia="Helvetica" w:hAnsi="Calibri" w:cs="Calibri"/>
        </w:rPr>
      </w:pPr>
    </w:p>
    <w:p w14:paraId="370322D4" w14:textId="1D0C9558" w:rsidR="00E82DEE" w:rsidRPr="00355AC1" w:rsidRDefault="00000000">
      <w:pPr>
        <w:pStyle w:val="Standard"/>
        <w:numPr>
          <w:ilvl w:val="0"/>
          <w:numId w:val="2"/>
        </w:numPr>
        <w:spacing w:before="0" w:line="240" w:lineRule="auto"/>
        <w:rPr>
          <w:rFonts w:ascii="Calibri" w:hAnsi="Calibri" w:cs="Calibri"/>
        </w:rPr>
      </w:pPr>
      <w:r w:rsidRPr="00355AC1">
        <w:rPr>
          <w:rFonts w:ascii="Calibri" w:hAnsi="Calibri" w:cs="Calibri"/>
        </w:rPr>
        <w:t>Referat fra møde 10. april 2023 er godkendt.</w:t>
      </w:r>
    </w:p>
    <w:p w14:paraId="0E5BF290" w14:textId="77777777" w:rsidR="00E82DEE" w:rsidRPr="00355AC1" w:rsidRDefault="00E82DEE">
      <w:pPr>
        <w:pStyle w:val="Standard"/>
        <w:spacing w:before="0" w:line="240" w:lineRule="auto"/>
        <w:ind w:left="720"/>
        <w:rPr>
          <w:rFonts w:ascii="Calibri" w:eastAsia="Helvetica" w:hAnsi="Calibri" w:cs="Calibri"/>
        </w:rPr>
      </w:pPr>
    </w:p>
    <w:p w14:paraId="78754617" w14:textId="10DE2055" w:rsidR="00E82DEE" w:rsidRPr="00454529" w:rsidRDefault="00000000">
      <w:pPr>
        <w:pStyle w:val="Standard"/>
        <w:numPr>
          <w:ilvl w:val="0"/>
          <w:numId w:val="2"/>
        </w:numPr>
        <w:spacing w:before="0" w:line="240" w:lineRule="auto"/>
        <w:rPr>
          <w:rFonts w:ascii="Calibri" w:hAnsi="Calibri" w:cs="Calibri"/>
          <w:b/>
          <w:bCs/>
          <w:u w:val="single"/>
        </w:rPr>
      </w:pPr>
      <w:r w:rsidRPr="00454529">
        <w:rPr>
          <w:rFonts w:ascii="Calibri" w:hAnsi="Calibri" w:cs="Calibri"/>
          <w:b/>
          <w:bCs/>
          <w:u w:val="single"/>
        </w:rPr>
        <w:t>Veje ved Leif</w:t>
      </w:r>
    </w:p>
    <w:p w14:paraId="2C00FF59" w14:textId="77777777" w:rsidR="00454529" w:rsidRDefault="00454529" w:rsidP="00454529">
      <w:pPr>
        <w:pStyle w:val="Listeafsnit"/>
        <w:rPr>
          <w:rFonts w:ascii="Calibri" w:hAnsi="Calibri" w:cs="Calibri"/>
          <w:u w:val="single"/>
        </w:rPr>
      </w:pPr>
    </w:p>
    <w:p w14:paraId="460EE102" w14:textId="4435BF5E" w:rsidR="00E82DEE" w:rsidRPr="00355AC1" w:rsidRDefault="00000000" w:rsidP="00355AC1">
      <w:pPr>
        <w:pStyle w:val="Standard"/>
        <w:spacing w:before="0" w:line="240" w:lineRule="auto"/>
        <w:ind w:left="458"/>
        <w:rPr>
          <w:rFonts w:ascii="Calibri" w:hAnsi="Calibri" w:cs="Calibri"/>
        </w:rPr>
      </w:pPr>
      <w:r w:rsidRPr="00355AC1">
        <w:rPr>
          <w:rFonts w:ascii="Calibri" w:hAnsi="Calibri" w:cs="Calibri"/>
        </w:rPr>
        <w:t xml:space="preserve">Leif undersøger vejmyndighedernes holdning til grundejernes ansvar, i forbindelse med </w:t>
      </w:r>
      <w:r w:rsidR="00355AC1">
        <w:rPr>
          <w:rFonts w:ascii="Calibri" w:hAnsi="Calibri" w:cs="Calibri"/>
        </w:rPr>
        <w:t>ødel</w:t>
      </w:r>
      <w:r w:rsidRPr="00355AC1">
        <w:rPr>
          <w:rFonts w:ascii="Calibri" w:hAnsi="Calibri" w:cs="Calibri"/>
        </w:rPr>
        <w:t>æggelse af vejene på grund af tung kørsel.</w:t>
      </w:r>
    </w:p>
    <w:p w14:paraId="33B06E9F" w14:textId="77777777" w:rsidR="005A17AA" w:rsidRPr="00355AC1" w:rsidRDefault="005A17AA">
      <w:pPr>
        <w:pStyle w:val="Standard"/>
        <w:spacing w:before="0" w:line="240" w:lineRule="auto"/>
        <w:ind w:left="720"/>
        <w:rPr>
          <w:rFonts w:ascii="Calibri" w:eastAsia="Helvetica" w:hAnsi="Calibri" w:cs="Calibri"/>
        </w:rPr>
      </w:pPr>
    </w:p>
    <w:p w14:paraId="43DADEEC" w14:textId="0921C1DE" w:rsidR="00E82DEE" w:rsidRPr="00355AC1" w:rsidRDefault="005A17AA" w:rsidP="00355AC1">
      <w:pPr>
        <w:pStyle w:val="Standard"/>
        <w:spacing w:before="0" w:line="240" w:lineRule="auto"/>
        <w:ind w:firstLine="458"/>
        <w:rPr>
          <w:rFonts w:ascii="Calibri" w:hAnsi="Calibri" w:cs="Calibri"/>
          <w:color w:val="auto"/>
        </w:rPr>
      </w:pPr>
      <w:r w:rsidRPr="00355AC1">
        <w:rPr>
          <w:rFonts w:ascii="Calibri" w:hAnsi="Calibri" w:cs="Calibri"/>
          <w:color w:val="auto"/>
        </w:rPr>
        <w:t>Huller i grusveje er udbedret.</w:t>
      </w:r>
    </w:p>
    <w:p w14:paraId="6F172202" w14:textId="77777777" w:rsidR="005A17AA" w:rsidRPr="00355AC1" w:rsidRDefault="005A17AA" w:rsidP="00355AC1">
      <w:pPr>
        <w:pStyle w:val="Standard"/>
        <w:spacing w:before="0" w:line="240" w:lineRule="auto"/>
        <w:rPr>
          <w:rFonts w:ascii="Calibri" w:eastAsia="Helvetica" w:hAnsi="Calibri" w:cs="Calibri"/>
          <w:color w:val="00B0F0"/>
        </w:rPr>
      </w:pPr>
    </w:p>
    <w:p w14:paraId="3EA6CB5E" w14:textId="67192439" w:rsidR="00E82DEE" w:rsidRPr="00355AC1" w:rsidRDefault="005A17AA" w:rsidP="00355AC1">
      <w:pPr>
        <w:pStyle w:val="Standard"/>
        <w:spacing w:before="0" w:line="240" w:lineRule="auto"/>
        <w:ind w:firstLine="458"/>
        <w:rPr>
          <w:rFonts w:ascii="Calibri" w:hAnsi="Calibri" w:cs="Calibri"/>
        </w:rPr>
      </w:pPr>
      <w:r w:rsidRPr="00355AC1">
        <w:rPr>
          <w:rFonts w:ascii="Calibri" w:hAnsi="Calibri" w:cs="Calibri"/>
        </w:rPr>
        <w:t xml:space="preserve">Rabatslåning er udsat til august </w:t>
      </w:r>
      <w:r w:rsidR="00FA232D" w:rsidRPr="00355AC1">
        <w:rPr>
          <w:rFonts w:ascii="Calibri" w:hAnsi="Calibri" w:cs="Calibri"/>
          <w:color w:val="auto"/>
        </w:rPr>
        <w:t>på grund</w:t>
      </w:r>
      <w:r w:rsidRPr="00355AC1">
        <w:rPr>
          <w:rFonts w:ascii="Calibri" w:hAnsi="Calibri" w:cs="Calibri"/>
          <w:color w:val="auto"/>
        </w:rPr>
        <w:t xml:space="preserve"> </w:t>
      </w:r>
      <w:r w:rsidRPr="00355AC1">
        <w:rPr>
          <w:rFonts w:ascii="Calibri" w:hAnsi="Calibri" w:cs="Calibri"/>
        </w:rPr>
        <w:t>af fare for gnister og dermed brandfare.</w:t>
      </w:r>
    </w:p>
    <w:p w14:paraId="4A8F8AE7" w14:textId="7FD0A4D8" w:rsidR="005A17AA" w:rsidRPr="00355AC1" w:rsidRDefault="005A17AA">
      <w:pPr>
        <w:pStyle w:val="Standard"/>
        <w:spacing w:before="0" w:line="240" w:lineRule="auto"/>
        <w:ind w:left="720"/>
        <w:rPr>
          <w:rFonts w:ascii="Calibri" w:hAnsi="Calibri" w:cs="Calibri"/>
        </w:rPr>
      </w:pPr>
    </w:p>
    <w:p w14:paraId="0250E603" w14:textId="75BEDCDE" w:rsidR="005A17AA" w:rsidRPr="00355AC1" w:rsidRDefault="005A17AA" w:rsidP="00355AC1">
      <w:pPr>
        <w:pStyle w:val="Standard"/>
        <w:spacing w:before="0" w:line="240" w:lineRule="auto"/>
        <w:ind w:firstLine="458"/>
        <w:rPr>
          <w:rFonts w:ascii="Calibri" w:hAnsi="Calibri" w:cs="Calibri"/>
          <w:color w:val="auto"/>
        </w:rPr>
      </w:pPr>
      <w:r w:rsidRPr="00355AC1">
        <w:rPr>
          <w:rFonts w:ascii="Calibri" w:hAnsi="Calibri" w:cs="Calibri"/>
          <w:color w:val="auto"/>
        </w:rPr>
        <w:t>Klipning af træer og buske kan følge tidspla</w:t>
      </w:r>
      <w:r w:rsidR="00355AC1">
        <w:rPr>
          <w:rFonts w:ascii="Calibri" w:hAnsi="Calibri" w:cs="Calibri"/>
          <w:color w:val="auto"/>
        </w:rPr>
        <w:t>n</w:t>
      </w:r>
      <w:r w:rsidR="008A63F2">
        <w:rPr>
          <w:rFonts w:ascii="Calibri" w:hAnsi="Calibri" w:cs="Calibri"/>
          <w:color w:val="auto"/>
        </w:rPr>
        <w:t>.</w:t>
      </w:r>
    </w:p>
    <w:p w14:paraId="3F6E768B" w14:textId="77777777" w:rsidR="005A17AA" w:rsidRPr="00355AC1" w:rsidRDefault="005A17AA">
      <w:pPr>
        <w:pStyle w:val="Standard"/>
        <w:spacing w:before="0" w:line="240" w:lineRule="auto"/>
        <w:ind w:left="720"/>
        <w:rPr>
          <w:rFonts w:ascii="Calibri" w:eastAsia="Helvetica" w:hAnsi="Calibri" w:cs="Calibri"/>
        </w:rPr>
      </w:pPr>
    </w:p>
    <w:p w14:paraId="1FD4A181" w14:textId="5C1108BF" w:rsidR="00E82DEE" w:rsidRPr="00355AC1" w:rsidRDefault="00000000" w:rsidP="008A63F2">
      <w:pPr>
        <w:pStyle w:val="Standard"/>
        <w:spacing w:before="0" w:line="240" w:lineRule="auto"/>
        <w:ind w:firstLine="458"/>
        <w:rPr>
          <w:rFonts w:ascii="Calibri" w:hAnsi="Calibri" w:cs="Calibri"/>
        </w:rPr>
      </w:pPr>
      <w:r w:rsidRPr="00355AC1">
        <w:rPr>
          <w:rFonts w:ascii="Calibri" w:hAnsi="Calibri" w:cs="Calibri"/>
        </w:rPr>
        <w:t>Leif forhører sig hos kommunen omkring skiltning af hastighed på vejene.</w:t>
      </w:r>
    </w:p>
    <w:p w14:paraId="14896BCB" w14:textId="77777777" w:rsidR="005A17AA" w:rsidRPr="00355AC1" w:rsidRDefault="005A17AA">
      <w:pPr>
        <w:pStyle w:val="Standard"/>
        <w:spacing w:before="0" w:line="240" w:lineRule="auto"/>
        <w:ind w:left="720"/>
        <w:rPr>
          <w:rFonts w:ascii="Calibri" w:eastAsia="Helvetica" w:hAnsi="Calibri" w:cs="Calibri"/>
        </w:rPr>
      </w:pPr>
    </w:p>
    <w:p w14:paraId="3B4488DC" w14:textId="057763D3" w:rsidR="00E82DEE" w:rsidRPr="00355AC1" w:rsidRDefault="00000000" w:rsidP="008A63F2">
      <w:pPr>
        <w:pStyle w:val="Standard"/>
        <w:spacing w:before="0" w:line="240" w:lineRule="auto"/>
        <w:ind w:left="458"/>
        <w:rPr>
          <w:rFonts w:ascii="Calibri" w:eastAsia="Helvetica" w:hAnsi="Calibri" w:cs="Calibri"/>
        </w:rPr>
      </w:pPr>
      <w:r w:rsidRPr="00355AC1">
        <w:rPr>
          <w:rFonts w:ascii="Calibri" w:hAnsi="Calibri" w:cs="Calibri"/>
        </w:rPr>
        <w:t>Leif udarbejder en liste over grundejere</w:t>
      </w:r>
      <w:r w:rsidR="005A17AA" w:rsidRPr="00355AC1">
        <w:rPr>
          <w:rFonts w:ascii="Calibri" w:hAnsi="Calibri" w:cs="Calibri"/>
        </w:rPr>
        <w:t>,</w:t>
      </w:r>
      <w:r w:rsidRPr="00355AC1">
        <w:rPr>
          <w:rFonts w:ascii="Calibri" w:hAnsi="Calibri" w:cs="Calibri"/>
        </w:rPr>
        <w:t xml:space="preserve"> der har sten, træer o.l. liggende i rabatten uden for skel.</w:t>
      </w:r>
    </w:p>
    <w:p w14:paraId="4F434633" w14:textId="77777777" w:rsidR="00E82DEE" w:rsidRPr="00355AC1" w:rsidRDefault="00E82DEE">
      <w:pPr>
        <w:pStyle w:val="Standard"/>
        <w:spacing w:before="0" w:line="240" w:lineRule="auto"/>
        <w:ind w:left="720"/>
        <w:rPr>
          <w:rFonts w:ascii="Calibri" w:eastAsia="Helvetica" w:hAnsi="Calibri" w:cs="Calibri"/>
        </w:rPr>
      </w:pPr>
    </w:p>
    <w:p w14:paraId="62E8EA0B" w14:textId="339D96DC" w:rsidR="00E82DEE" w:rsidRPr="00454529" w:rsidRDefault="008A63F2" w:rsidP="008A63F2">
      <w:pPr>
        <w:pStyle w:val="Standard"/>
        <w:numPr>
          <w:ilvl w:val="0"/>
          <w:numId w:val="2"/>
        </w:numPr>
        <w:spacing w:before="0" w:line="240" w:lineRule="auto"/>
        <w:rPr>
          <w:rFonts w:ascii="Calibri" w:eastAsia="Helvetica" w:hAnsi="Calibri" w:cs="Calibri"/>
          <w:b/>
          <w:bCs/>
          <w:u w:val="single"/>
        </w:rPr>
      </w:pPr>
      <w:r w:rsidRPr="00454529">
        <w:rPr>
          <w:rFonts w:ascii="Calibri" w:hAnsi="Calibri" w:cs="Calibri"/>
          <w:b/>
          <w:bCs/>
          <w:u w:val="single"/>
        </w:rPr>
        <w:t xml:space="preserve">Grøfter </w:t>
      </w:r>
      <w:r w:rsidR="00000000" w:rsidRPr="00454529">
        <w:rPr>
          <w:rFonts w:ascii="Calibri" w:hAnsi="Calibri" w:cs="Calibri"/>
          <w:b/>
          <w:bCs/>
          <w:u w:val="single"/>
        </w:rPr>
        <w:t>ved Aksel</w:t>
      </w:r>
    </w:p>
    <w:p w14:paraId="5FC23C2A" w14:textId="77777777" w:rsidR="00454529" w:rsidRPr="008A63F2" w:rsidRDefault="00454529" w:rsidP="00454529">
      <w:pPr>
        <w:pStyle w:val="Standard"/>
        <w:spacing w:before="0" w:line="240" w:lineRule="auto"/>
        <w:ind w:left="458"/>
        <w:rPr>
          <w:rFonts w:ascii="Calibri" w:eastAsia="Helvetica" w:hAnsi="Calibri" w:cs="Calibri"/>
          <w:u w:val="single"/>
        </w:rPr>
      </w:pPr>
    </w:p>
    <w:p w14:paraId="730C8335" w14:textId="4AB68350" w:rsidR="005A17AA" w:rsidRPr="00355AC1" w:rsidRDefault="005A17AA" w:rsidP="005A17AA">
      <w:pPr>
        <w:pStyle w:val="Standard"/>
        <w:spacing w:before="0" w:line="240" w:lineRule="auto"/>
        <w:rPr>
          <w:rFonts w:ascii="Calibri" w:hAnsi="Calibri" w:cs="Calibri"/>
        </w:rPr>
      </w:pPr>
      <w:r w:rsidRPr="00355AC1">
        <w:rPr>
          <w:rFonts w:ascii="Calibri" w:hAnsi="Calibri" w:cs="Calibri"/>
        </w:rPr>
        <w:t xml:space="preserve">       </w:t>
      </w:r>
      <w:r w:rsidR="00CA1446" w:rsidRPr="00355AC1">
        <w:rPr>
          <w:rFonts w:ascii="Calibri" w:hAnsi="Calibri" w:cs="Calibri"/>
        </w:rPr>
        <w:t xml:space="preserve"> </w:t>
      </w:r>
      <w:r w:rsidR="008A63F2">
        <w:rPr>
          <w:rFonts w:ascii="Calibri" w:hAnsi="Calibri" w:cs="Calibri"/>
        </w:rPr>
        <w:t xml:space="preserve"> </w:t>
      </w:r>
      <w:r w:rsidRPr="00355AC1">
        <w:rPr>
          <w:rFonts w:ascii="Calibri" w:hAnsi="Calibri" w:cs="Calibri"/>
        </w:rPr>
        <w:t xml:space="preserve">Pileurt i grøften langs Soldalen er holdt godt nede, men alle bør være     </w:t>
      </w:r>
    </w:p>
    <w:p w14:paraId="1C6787D5" w14:textId="56D87E29" w:rsidR="00E82DEE" w:rsidRPr="00355AC1" w:rsidRDefault="005A17AA" w:rsidP="005A17AA">
      <w:pPr>
        <w:pStyle w:val="Standard"/>
        <w:spacing w:before="0" w:line="240" w:lineRule="auto"/>
        <w:rPr>
          <w:rFonts w:ascii="Calibri" w:hAnsi="Calibri" w:cs="Calibri"/>
        </w:rPr>
      </w:pPr>
      <w:r w:rsidRPr="00355AC1">
        <w:rPr>
          <w:rFonts w:ascii="Calibri" w:hAnsi="Calibri" w:cs="Calibri"/>
        </w:rPr>
        <w:t xml:space="preserve">       </w:t>
      </w:r>
      <w:r w:rsidR="00CA1446" w:rsidRPr="00355AC1">
        <w:rPr>
          <w:rFonts w:ascii="Calibri" w:hAnsi="Calibri" w:cs="Calibri"/>
        </w:rPr>
        <w:t xml:space="preserve">  </w:t>
      </w:r>
      <w:r w:rsidRPr="00355AC1">
        <w:rPr>
          <w:rFonts w:ascii="Calibri" w:hAnsi="Calibri" w:cs="Calibri"/>
        </w:rPr>
        <w:t>opmærksomme og fjerne dem, når de dukker op.</w:t>
      </w:r>
    </w:p>
    <w:p w14:paraId="7A3B0BE6" w14:textId="77777777" w:rsidR="005A17AA" w:rsidRPr="00355AC1" w:rsidRDefault="005A17AA" w:rsidP="005A17AA">
      <w:pPr>
        <w:pStyle w:val="Standard"/>
        <w:spacing w:before="0" w:line="240" w:lineRule="auto"/>
        <w:rPr>
          <w:rFonts w:ascii="Calibri" w:hAnsi="Calibri" w:cs="Calibri"/>
        </w:rPr>
      </w:pPr>
    </w:p>
    <w:p w14:paraId="4B415A94" w14:textId="4A6CCC87" w:rsidR="005A17AA" w:rsidRPr="00355AC1" w:rsidRDefault="005A17AA" w:rsidP="005A17AA">
      <w:pPr>
        <w:pStyle w:val="Standard"/>
        <w:spacing w:before="0" w:line="240" w:lineRule="auto"/>
        <w:rPr>
          <w:rFonts w:ascii="Calibri" w:hAnsi="Calibri" w:cs="Calibri"/>
        </w:rPr>
      </w:pPr>
      <w:r w:rsidRPr="00355AC1">
        <w:rPr>
          <w:rFonts w:ascii="Calibri" w:hAnsi="Calibri" w:cs="Calibri"/>
        </w:rPr>
        <w:t xml:space="preserve">       </w:t>
      </w:r>
      <w:r w:rsidR="00CA1446" w:rsidRPr="00355AC1">
        <w:rPr>
          <w:rFonts w:ascii="Calibri" w:hAnsi="Calibri" w:cs="Calibri"/>
        </w:rPr>
        <w:t xml:space="preserve">  </w:t>
      </w:r>
      <w:r w:rsidRPr="00355AC1">
        <w:rPr>
          <w:rFonts w:ascii="Calibri" w:hAnsi="Calibri" w:cs="Calibri"/>
        </w:rPr>
        <w:t>Pumpen kører fint. Stopper pumpen</w:t>
      </w:r>
      <w:r w:rsidR="00FA232D" w:rsidRPr="00355AC1">
        <w:rPr>
          <w:rFonts w:ascii="Calibri" w:hAnsi="Calibri" w:cs="Calibri"/>
          <w:b/>
          <w:bCs/>
          <w:color w:val="FF0000"/>
        </w:rPr>
        <w:t>,</w:t>
      </w:r>
      <w:r w:rsidRPr="00355AC1">
        <w:rPr>
          <w:rFonts w:ascii="Calibri" w:hAnsi="Calibri" w:cs="Calibri"/>
        </w:rPr>
        <w:t xml:space="preserve"> sendes der en alarm til Aksel og       </w:t>
      </w:r>
    </w:p>
    <w:p w14:paraId="4AD2B611" w14:textId="4AEF2485" w:rsidR="00E82DEE" w:rsidRDefault="005A17AA" w:rsidP="005A17AA">
      <w:pPr>
        <w:pStyle w:val="Standard"/>
        <w:spacing w:before="0" w:line="240" w:lineRule="auto"/>
        <w:rPr>
          <w:rFonts w:ascii="Calibri" w:hAnsi="Calibri" w:cs="Calibri"/>
        </w:rPr>
      </w:pPr>
      <w:r w:rsidRPr="00355AC1">
        <w:rPr>
          <w:rFonts w:ascii="Calibri" w:hAnsi="Calibri" w:cs="Calibri"/>
        </w:rPr>
        <w:t xml:space="preserve">       </w:t>
      </w:r>
      <w:r w:rsidR="00CA1446" w:rsidRPr="00355AC1">
        <w:rPr>
          <w:rFonts w:ascii="Calibri" w:hAnsi="Calibri" w:cs="Calibri"/>
        </w:rPr>
        <w:t xml:space="preserve">  </w:t>
      </w:r>
      <w:r w:rsidRPr="00355AC1">
        <w:rPr>
          <w:rFonts w:ascii="Calibri" w:hAnsi="Calibri" w:cs="Calibri"/>
        </w:rPr>
        <w:t>Leif.</w:t>
      </w:r>
    </w:p>
    <w:p w14:paraId="593F35AB" w14:textId="77777777" w:rsidR="00454529" w:rsidRPr="00355AC1" w:rsidRDefault="00454529" w:rsidP="005A17AA">
      <w:pPr>
        <w:pStyle w:val="Standard"/>
        <w:spacing w:before="0" w:line="240" w:lineRule="auto"/>
        <w:rPr>
          <w:rFonts w:ascii="Calibri" w:hAnsi="Calibri" w:cs="Calibri"/>
        </w:rPr>
      </w:pPr>
    </w:p>
    <w:p w14:paraId="109F9327" w14:textId="77777777" w:rsidR="00E82DEE" w:rsidRPr="00355AC1" w:rsidRDefault="00E82DEE">
      <w:pPr>
        <w:pStyle w:val="Standard"/>
        <w:spacing w:before="0" w:line="240" w:lineRule="auto"/>
        <w:rPr>
          <w:rFonts w:ascii="Calibri" w:eastAsia="Helvetica" w:hAnsi="Calibri" w:cs="Calibri"/>
        </w:rPr>
      </w:pPr>
    </w:p>
    <w:p w14:paraId="01353066" w14:textId="708E68A2" w:rsidR="005A17AA" w:rsidRPr="00454529" w:rsidRDefault="00000000" w:rsidP="005A17AA">
      <w:pPr>
        <w:pStyle w:val="Standard"/>
        <w:numPr>
          <w:ilvl w:val="0"/>
          <w:numId w:val="2"/>
        </w:numPr>
        <w:spacing w:before="0" w:line="240" w:lineRule="auto"/>
        <w:rPr>
          <w:rFonts w:ascii="Calibri" w:eastAsia="Helvetica" w:hAnsi="Calibri" w:cs="Calibri"/>
          <w:u w:val="single"/>
        </w:rPr>
      </w:pPr>
      <w:r w:rsidRPr="00454529">
        <w:rPr>
          <w:rFonts w:ascii="Calibri" w:hAnsi="Calibri" w:cs="Calibri"/>
          <w:b/>
          <w:bCs/>
          <w:u w:val="single"/>
        </w:rPr>
        <w:t>Økonomi ved Søren K</w:t>
      </w:r>
      <w:r w:rsidRPr="00355AC1">
        <w:rPr>
          <w:rFonts w:ascii="Calibri" w:hAnsi="Calibri" w:cs="Calibri"/>
          <w:u w:val="single"/>
        </w:rPr>
        <w:t>.</w:t>
      </w:r>
    </w:p>
    <w:p w14:paraId="2577D96A" w14:textId="77777777" w:rsidR="00454529" w:rsidRPr="00355AC1" w:rsidRDefault="00454529" w:rsidP="00454529">
      <w:pPr>
        <w:pStyle w:val="Standard"/>
        <w:spacing w:before="0" w:line="240" w:lineRule="auto"/>
        <w:ind w:left="458"/>
        <w:rPr>
          <w:rFonts w:ascii="Calibri" w:eastAsia="Helvetica" w:hAnsi="Calibri" w:cs="Calibri"/>
          <w:u w:val="single"/>
        </w:rPr>
      </w:pPr>
    </w:p>
    <w:p w14:paraId="6B75D94C" w14:textId="4CC85357" w:rsidR="00CA1446" w:rsidRPr="00355AC1" w:rsidRDefault="005A17AA" w:rsidP="00CA1446">
      <w:pPr>
        <w:pStyle w:val="Standard"/>
        <w:spacing w:before="0" w:line="240" w:lineRule="auto"/>
        <w:rPr>
          <w:rFonts w:ascii="Calibri" w:eastAsia="Helvetica" w:hAnsi="Calibri" w:cs="Calibri"/>
        </w:rPr>
      </w:pPr>
      <w:r w:rsidRPr="00355AC1">
        <w:rPr>
          <w:rFonts w:ascii="Calibri" w:eastAsia="Helvetica" w:hAnsi="Calibri" w:cs="Calibri"/>
        </w:rPr>
        <w:t xml:space="preserve">      </w:t>
      </w:r>
      <w:r w:rsidR="00CA1446" w:rsidRPr="00355AC1">
        <w:rPr>
          <w:rFonts w:ascii="Calibri" w:eastAsia="Helvetica" w:hAnsi="Calibri" w:cs="Calibri"/>
        </w:rPr>
        <w:t xml:space="preserve">   </w:t>
      </w:r>
      <w:r w:rsidRPr="008A63F2">
        <w:rPr>
          <w:rFonts w:ascii="Calibri" w:hAnsi="Calibri" w:cs="Calibri"/>
          <w:color w:val="auto"/>
        </w:rPr>
        <w:t>T</w:t>
      </w:r>
      <w:r w:rsidRPr="008A63F2">
        <w:rPr>
          <w:rFonts w:ascii="Calibri" w:hAnsi="Calibri" w:cs="Calibri"/>
          <w:color w:val="auto"/>
          <w:lang w:val="it-IT"/>
        </w:rPr>
        <w:t>il rest</w:t>
      </w:r>
      <w:r w:rsidR="00CA1446" w:rsidRPr="008A63F2">
        <w:rPr>
          <w:rFonts w:ascii="Calibri" w:hAnsi="Calibri" w:cs="Calibri"/>
          <w:color w:val="auto"/>
          <w:lang w:val="it-IT"/>
        </w:rPr>
        <w:t xml:space="preserve">en </w:t>
      </w:r>
      <w:r w:rsidRPr="008A63F2">
        <w:rPr>
          <w:rFonts w:ascii="Calibri" w:hAnsi="Calibri" w:cs="Calibri"/>
          <w:color w:val="auto"/>
        </w:rPr>
        <w:t xml:space="preserve">af 2023 </w:t>
      </w:r>
      <w:r w:rsidR="00CA1446" w:rsidRPr="008A63F2">
        <w:rPr>
          <w:rFonts w:ascii="Calibri" w:hAnsi="Calibri" w:cs="Calibri"/>
          <w:color w:val="auto"/>
        </w:rPr>
        <w:t>er der 386.000 kr</w:t>
      </w:r>
      <w:r w:rsidR="00AC7E38" w:rsidRPr="008A63F2">
        <w:rPr>
          <w:rFonts w:ascii="Calibri" w:hAnsi="Calibri" w:cs="Calibri"/>
          <w:color w:val="auto"/>
        </w:rPr>
        <w:t>. disponibelt.</w:t>
      </w:r>
      <w:r w:rsidR="00FA232D" w:rsidRPr="008A63F2">
        <w:rPr>
          <w:rFonts w:ascii="Calibri" w:eastAsia="Helvetica" w:hAnsi="Calibri" w:cs="Calibri"/>
        </w:rPr>
        <w:br/>
      </w:r>
    </w:p>
    <w:p w14:paraId="61F138A3" w14:textId="55AAFD0C" w:rsidR="00E82DEE" w:rsidRDefault="00CA1446" w:rsidP="00CA1446">
      <w:pPr>
        <w:pStyle w:val="Standard"/>
        <w:spacing w:before="0" w:line="240" w:lineRule="auto"/>
        <w:rPr>
          <w:rFonts w:ascii="Calibri" w:hAnsi="Calibri" w:cs="Calibri"/>
        </w:rPr>
      </w:pPr>
      <w:r w:rsidRPr="00355AC1">
        <w:rPr>
          <w:rFonts w:ascii="Calibri" w:eastAsia="Helvetica" w:hAnsi="Calibri" w:cs="Calibri"/>
        </w:rPr>
        <w:t xml:space="preserve">         </w:t>
      </w:r>
      <w:r w:rsidRPr="00355AC1">
        <w:rPr>
          <w:rFonts w:ascii="Calibri" w:hAnsi="Calibri" w:cs="Calibri"/>
        </w:rPr>
        <w:t>Overdragelse fra Søren H.  til Søren K</w:t>
      </w:r>
      <w:r w:rsidRPr="00355AC1">
        <w:rPr>
          <w:rFonts w:ascii="Calibri" w:hAnsi="Calibri" w:cs="Calibri"/>
          <w:lang w:val="de-DE"/>
        </w:rPr>
        <w:t xml:space="preserve">. </w:t>
      </w:r>
      <w:r w:rsidRPr="00355AC1">
        <w:rPr>
          <w:rFonts w:ascii="Calibri" w:hAnsi="Calibri" w:cs="Calibri"/>
        </w:rPr>
        <w:t xml:space="preserve">er ikke </w:t>
      </w:r>
      <w:r w:rsidRPr="008A63F2">
        <w:rPr>
          <w:rFonts w:ascii="Calibri" w:hAnsi="Calibri" w:cs="Calibri"/>
          <w:color w:val="auto"/>
        </w:rPr>
        <w:t>afsluttet</w:t>
      </w:r>
      <w:r w:rsidRPr="00355AC1">
        <w:rPr>
          <w:rFonts w:ascii="Calibri" w:hAnsi="Calibri" w:cs="Calibri"/>
        </w:rPr>
        <w:t xml:space="preserve">. </w:t>
      </w:r>
    </w:p>
    <w:p w14:paraId="78DA1EE5" w14:textId="77777777" w:rsidR="00454529" w:rsidRPr="00355AC1" w:rsidRDefault="00454529" w:rsidP="00CA1446">
      <w:pPr>
        <w:pStyle w:val="Standard"/>
        <w:spacing w:before="0" w:line="240" w:lineRule="auto"/>
        <w:rPr>
          <w:rFonts w:ascii="Calibri" w:eastAsia="Helvetica" w:hAnsi="Calibri" w:cs="Calibri"/>
        </w:rPr>
      </w:pPr>
    </w:p>
    <w:p w14:paraId="7E16A27F" w14:textId="77777777" w:rsidR="00E82DEE" w:rsidRPr="00355AC1" w:rsidRDefault="00E82DEE">
      <w:pPr>
        <w:pStyle w:val="Standard"/>
        <w:spacing w:before="0" w:line="240" w:lineRule="auto"/>
        <w:rPr>
          <w:rFonts w:ascii="Calibri" w:eastAsia="Helvetica" w:hAnsi="Calibri" w:cs="Calibri"/>
        </w:rPr>
      </w:pPr>
    </w:p>
    <w:p w14:paraId="4564E7CF" w14:textId="4FF099CC" w:rsidR="00E82DEE" w:rsidRPr="00454529" w:rsidRDefault="00000000" w:rsidP="00454529">
      <w:pPr>
        <w:pStyle w:val="Standard"/>
        <w:numPr>
          <w:ilvl w:val="0"/>
          <w:numId w:val="2"/>
        </w:numPr>
        <w:spacing w:before="0" w:line="240" w:lineRule="auto"/>
        <w:rPr>
          <w:rFonts w:ascii="Calibri" w:hAnsi="Calibri" w:cs="Calibri"/>
          <w:b/>
          <w:bCs/>
          <w:u w:val="single"/>
        </w:rPr>
      </w:pPr>
      <w:r w:rsidRPr="00454529">
        <w:rPr>
          <w:rFonts w:ascii="Calibri" w:hAnsi="Calibri" w:cs="Calibri"/>
          <w:b/>
          <w:bCs/>
          <w:u w:val="single"/>
        </w:rPr>
        <w:t>Generalforsamling 29. april 2023</w:t>
      </w:r>
    </w:p>
    <w:p w14:paraId="797EEB5F" w14:textId="77777777" w:rsidR="00454529" w:rsidRDefault="00454529" w:rsidP="00454529">
      <w:pPr>
        <w:pStyle w:val="Standard"/>
        <w:spacing w:before="0" w:line="240" w:lineRule="auto"/>
        <w:ind w:firstLine="458"/>
        <w:rPr>
          <w:rFonts w:ascii="Calibri" w:hAnsi="Calibri" w:cs="Calibri"/>
        </w:rPr>
      </w:pPr>
    </w:p>
    <w:p w14:paraId="4B1DCBD6" w14:textId="6B42F6D9" w:rsidR="00E82DEE" w:rsidRDefault="00000000" w:rsidP="00454529">
      <w:pPr>
        <w:pStyle w:val="Standard"/>
        <w:spacing w:before="0" w:line="240" w:lineRule="auto"/>
        <w:ind w:left="458"/>
        <w:rPr>
          <w:rFonts w:ascii="Calibri" w:hAnsi="Calibri" w:cs="Calibri"/>
        </w:rPr>
      </w:pPr>
      <w:r w:rsidRPr="00355AC1">
        <w:rPr>
          <w:rFonts w:ascii="Calibri" w:hAnsi="Calibri" w:cs="Calibri"/>
        </w:rPr>
        <w:t>Generalforsamlingen vedtog at opkræve gebyr</w:t>
      </w:r>
      <w:r w:rsidR="00FA232D" w:rsidRPr="00355AC1">
        <w:rPr>
          <w:rFonts w:ascii="Calibri" w:hAnsi="Calibri" w:cs="Calibri"/>
          <w:b/>
          <w:bCs/>
          <w:color w:val="FF0000"/>
        </w:rPr>
        <w:t>,</w:t>
      </w:r>
      <w:r w:rsidRPr="00355AC1">
        <w:rPr>
          <w:rFonts w:ascii="Calibri" w:hAnsi="Calibri" w:cs="Calibri"/>
        </w:rPr>
        <w:t xml:space="preserve"> når der rykkes for kontingent. Der opkræves </w:t>
      </w:r>
      <w:r w:rsidR="00454529">
        <w:rPr>
          <w:rFonts w:ascii="Calibri" w:hAnsi="Calibri" w:cs="Calibri"/>
        </w:rPr>
        <w:t>gebyr</w:t>
      </w:r>
      <w:r w:rsidRPr="00355AC1">
        <w:rPr>
          <w:rFonts w:ascii="Calibri" w:hAnsi="Calibri" w:cs="Calibri"/>
        </w:rPr>
        <w:t xml:space="preserve"> på de resterende 19 skyldnere. Der sendes til inkasso</w:t>
      </w:r>
      <w:r w:rsidR="00454529">
        <w:rPr>
          <w:rFonts w:ascii="Calibri" w:hAnsi="Calibri" w:cs="Calibri"/>
        </w:rPr>
        <w:t>,</w:t>
      </w:r>
      <w:r w:rsidRPr="00355AC1">
        <w:rPr>
          <w:rFonts w:ascii="Calibri" w:hAnsi="Calibri" w:cs="Calibri"/>
        </w:rPr>
        <w:t xml:space="preserve"> hvis det bliver nødvendigt.</w:t>
      </w:r>
    </w:p>
    <w:p w14:paraId="4FB71BF0" w14:textId="77777777" w:rsidR="00454529" w:rsidRDefault="00454529" w:rsidP="00454529">
      <w:pPr>
        <w:pStyle w:val="Standard"/>
        <w:spacing w:before="0" w:line="240" w:lineRule="auto"/>
        <w:ind w:left="458"/>
        <w:rPr>
          <w:rFonts w:ascii="Calibri" w:hAnsi="Calibri" w:cs="Calibri"/>
        </w:rPr>
      </w:pPr>
    </w:p>
    <w:p w14:paraId="26017887" w14:textId="77777777" w:rsidR="00454529" w:rsidRDefault="00454529" w:rsidP="00454529">
      <w:pPr>
        <w:pStyle w:val="Standard"/>
        <w:spacing w:before="0" w:line="240" w:lineRule="auto"/>
        <w:ind w:left="458"/>
        <w:rPr>
          <w:rFonts w:ascii="Calibri" w:hAnsi="Calibri" w:cs="Calibri"/>
        </w:rPr>
      </w:pPr>
    </w:p>
    <w:p w14:paraId="4C97C802" w14:textId="77777777" w:rsidR="00454529" w:rsidRPr="00355AC1" w:rsidRDefault="00454529" w:rsidP="00454529">
      <w:pPr>
        <w:pStyle w:val="Standard"/>
        <w:spacing w:before="0" w:line="240" w:lineRule="auto"/>
        <w:ind w:left="458"/>
        <w:rPr>
          <w:rFonts w:ascii="Calibri" w:eastAsia="Helvetica" w:hAnsi="Calibri" w:cs="Calibri"/>
        </w:rPr>
      </w:pPr>
    </w:p>
    <w:p w14:paraId="5121B033" w14:textId="77777777" w:rsidR="00E82DEE" w:rsidRPr="00355AC1" w:rsidRDefault="00E82DEE">
      <w:pPr>
        <w:pStyle w:val="Standard"/>
        <w:spacing w:before="0" w:line="240" w:lineRule="auto"/>
        <w:ind w:left="720"/>
        <w:rPr>
          <w:rFonts w:ascii="Calibri" w:eastAsia="Helvetica" w:hAnsi="Calibri" w:cs="Calibri"/>
        </w:rPr>
      </w:pPr>
    </w:p>
    <w:p w14:paraId="14717E1B" w14:textId="4958B72B" w:rsidR="00E82DEE" w:rsidRPr="00454529" w:rsidRDefault="00000000" w:rsidP="00454529">
      <w:pPr>
        <w:pStyle w:val="Standard"/>
        <w:numPr>
          <w:ilvl w:val="0"/>
          <w:numId w:val="2"/>
        </w:numPr>
        <w:spacing w:before="0" w:line="240" w:lineRule="auto"/>
        <w:rPr>
          <w:rFonts w:ascii="Calibri" w:hAnsi="Calibri" w:cs="Calibri"/>
          <w:b/>
          <w:bCs/>
          <w:u w:val="single"/>
        </w:rPr>
      </w:pPr>
      <w:r w:rsidRPr="00454529">
        <w:rPr>
          <w:rFonts w:ascii="Calibri" w:hAnsi="Calibri" w:cs="Calibri"/>
          <w:b/>
          <w:bCs/>
          <w:u w:val="single"/>
        </w:rPr>
        <w:lastRenderedPageBreak/>
        <w:t>Tranebærvej 32</w:t>
      </w:r>
      <w:r w:rsidRPr="00454529">
        <w:rPr>
          <w:rFonts w:ascii="Calibri" w:hAnsi="Calibri" w:cs="Calibri"/>
          <w:b/>
          <w:bCs/>
          <w:u w:val="single"/>
          <w:rtl/>
        </w:rPr>
        <w:t>’</w:t>
      </w:r>
      <w:r w:rsidRPr="00454529">
        <w:rPr>
          <w:rFonts w:ascii="Calibri" w:hAnsi="Calibri" w:cs="Calibri"/>
          <w:b/>
          <w:bCs/>
          <w:u w:val="single"/>
        </w:rPr>
        <w:t>s stævning</w:t>
      </w:r>
    </w:p>
    <w:p w14:paraId="6DC8BF1D" w14:textId="77777777" w:rsidR="00454529" w:rsidRPr="00355AC1" w:rsidRDefault="00454529" w:rsidP="00454529">
      <w:pPr>
        <w:pStyle w:val="Standard"/>
        <w:spacing w:before="0" w:line="240" w:lineRule="auto"/>
        <w:ind w:left="458"/>
        <w:rPr>
          <w:rFonts w:ascii="Calibri" w:eastAsia="Helvetica" w:hAnsi="Calibri" w:cs="Calibri"/>
          <w:u w:val="single"/>
        </w:rPr>
      </w:pPr>
    </w:p>
    <w:p w14:paraId="60FF82A9" w14:textId="559D75DD" w:rsidR="00E82DEE" w:rsidRPr="00454529" w:rsidRDefault="00CA1446" w:rsidP="00CA1446">
      <w:pPr>
        <w:pStyle w:val="Standard"/>
        <w:spacing w:before="0" w:line="240" w:lineRule="auto"/>
        <w:rPr>
          <w:rFonts w:ascii="Calibri" w:hAnsi="Calibri" w:cs="Calibri"/>
          <w:color w:val="auto"/>
        </w:rPr>
      </w:pPr>
      <w:r>
        <w:rPr>
          <w:rFonts w:ascii="Helvetica" w:hAnsi="Helvetica"/>
          <w:color w:val="FF0000"/>
          <w:sz w:val="28"/>
          <w:szCs w:val="28"/>
        </w:rPr>
        <w:t xml:space="preserve">     </w:t>
      </w:r>
      <w:r w:rsidRPr="00454529">
        <w:rPr>
          <w:rFonts w:ascii="Calibri" w:hAnsi="Calibri" w:cs="Calibri"/>
          <w:color w:val="auto"/>
        </w:rPr>
        <w:t>Vi har drøftet replikken, der er tilsendt fra vores advokat og finder den OK.</w:t>
      </w:r>
    </w:p>
    <w:p w14:paraId="32BEBE2C" w14:textId="77777777" w:rsidR="00CA1446" w:rsidRDefault="00CA1446">
      <w:pPr>
        <w:pStyle w:val="Standard"/>
        <w:spacing w:before="0" w:line="240" w:lineRule="auto"/>
        <w:rPr>
          <w:rFonts w:ascii="Helvetica" w:hAnsi="Helvetica"/>
          <w:color w:val="FF0000"/>
          <w:sz w:val="28"/>
          <w:szCs w:val="28"/>
        </w:rPr>
      </w:pPr>
      <w:r>
        <w:rPr>
          <w:rFonts w:ascii="Helvetica" w:hAnsi="Helvetica"/>
          <w:color w:val="FF0000"/>
          <w:sz w:val="28"/>
          <w:szCs w:val="28"/>
        </w:rPr>
        <w:t xml:space="preserve">         </w:t>
      </w:r>
    </w:p>
    <w:p w14:paraId="2F07E6EE" w14:textId="33550946" w:rsidR="00E82DEE" w:rsidRPr="00454529" w:rsidRDefault="00454529" w:rsidP="00454529">
      <w:pPr>
        <w:pStyle w:val="Standard"/>
        <w:numPr>
          <w:ilvl w:val="0"/>
          <w:numId w:val="2"/>
        </w:numPr>
        <w:spacing w:before="0" w:line="240" w:lineRule="auto"/>
        <w:rPr>
          <w:rFonts w:ascii="Helvetica" w:hAnsi="Helvetica"/>
          <w:b/>
          <w:bCs/>
          <w:u w:val="single"/>
        </w:rPr>
      </w:pPr>
      <w:r w:rsidRPr="00454529">
        <w:rPr>
          <w:rFonts w:ascii="Calibri" w:hAnsi="Calibri" w:cs="Calibri"/>
          <w:b/>
          <w:bCs/>
          <w:u w:val="single"/>
        </w:rPr>
        <w:t>Jobbeskrivelser</w:t>
      </w:r>
      <w:r w:rsidR="00000000" w:rsidRPr="00454529">
        <w:rPr>
          <w:rFonts w:ascii="Helvetica" w:hAnsi="Helvetica"/>
          <w:b/>
          <w:bCs/>
          <w:u w:val="single"/>
        </w:rPr>
        <w:t xml:space="preserve"> </w:t>
      </w:r>
    </w:p>
    <w:p w14:paraId="40FA4097" w14:textId="0B0C70EB" w:rsidR="00CA1446" w:rsidRDefault="00CA1446">
      <w:pPr>
        <w:pStyle w:val="Standard"/>
        <w:spacing w:before="0" w:line="24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   </w:t>
      </w:r>
      <w:r w:rsidRPr="00355AC1">
        <w:rPr>
          <w:rFonts w:ascii="Calibri" w:hAnsi="Calibri" w:cs="Calibri"/>
        </w:rPr>
        <w:t>Blev ikke drøftet</w:t>
      </w:r>
      <w:r>
        <w:rPr>
          <w:rFonts w:ascii="Helvetica" w:hAnsi="Helvetica"/>
          <w:sz w:val="28"/>
          <w:szCs w:val="28"/>
        </w:rPr>
        <w:t>.</w:t>
      </w:r>
    </w:p>
    <w:p w14:paraId="75A43693" w14:textId="77777777" w:rsidR="00CA1446" w:rsidRPr="00CA1446" w:rsidRDefault="00CA1446">
      <w:pPr>
        <w:pStyle w:val="Standard"/>
        <w:spacing w:before="0" w:line="240" w:lineRule="auto"/>
        <w:rPr>
          <w:rFonts w:ascii="Helvetica" w:hAnsi="Helvetica"/>
          <w:color w:val="FF0000"/>
          <w:sz w:val="28"/>
          <w:szCs w:val="28"/>
        </w:rPr>
      </w:pPr>
    </w:p>
    <w:p w14:paraId="5D330C74" w14:textId="629A08AE" w:rsidR="00E82DEE" w:rsidRDefault="00000000" w:rsidP="00454529">
      <w:pPr>
        <w:pStyle w:val="Standard"/>
        <w:spacing w:before="0" w:line="240" w:lineRule="auto"/>
        <w:rPr>
          <w:rFonts w:ascii="Calibri" w:hAnsi="Calibri" w:cs="Calibri"/>
          <w:b/>
          <w:bCs/>
          <w:u w:val="single"/>
        </w:rPr>
      </w:pPr>
      <w:r w:rsidRPr="00454529">
        <w:rPr>
          <w:rFonts w:ascii="Calibri" w:hAnsi="Calibri" w:cs="Calibri"/>
          <w:b/>
          <w:bCs/>
          <w:u w:val="single"/>
        </w:rPr>
        <w:t>Eventuelt</w:t>
      </w:r>
    </w:p>
    <w:p w14:paraId="7DD9125F" w14:textId="77777777" w:rsidR="00454529" w:rsidRPr="00454529" w:rsidRDefault="00454529" w:rsidP="00454529">
      <w:pPr>
        <w:pStyle w:val="Standard"/>
        <w:spacing w:before="0" w:line="240" w:lineRule="auto"/>
        <w:ind w:left="458"/>
        <w:rPr>
          <w:rFonts w:ascii="Calibri" w:hAnsi="Calibri" w:cs="Calibri"/>
          <w:b/>
          <w:bCs/>
        </w:rPr>
      </w:pPr>
    </w:p>
    <w:p w14:paraId="1A3EF5C8" w14:textId="6B0BD5E4" w:rsidR="00CA1446" w:rsidRPr="00355AC1" w:rsidRDefault="00CA1446" w:rsidP="00CA1446">
      <w:pPr>
        <w:pStyle w:val="Standard"/>
        <w:spacing w:before="0" w:line="240" w:lineRule="auto"/>
        <w:rPr>
          <w:rFonts w:ascii="Calibri" w:hAnsi="Calibri" w:cs="Calibri"/>
          <w:color w:val="auto"/>
        </w:rPr>
      </w:pPr>
      <w:r>
        <w:rPr>
          <w:rFonts w:ascii="Helvetica" w:hAnsi="Helvetica"/>
          <w:color w:val="FF0000"/>
          <w:sz w:val="28"/>
          <w:szCs w:val="28"/>
        </w:rPr>
        <w:t xml:space="preserve">      </w:t>
      </w:r>
      <w:r w:rsidR="00355AC1" w:rsidRPr="00355AC1">
        <w:rPr>
          <w:rFonts w:ascii="Calibri" w:hAnsi="Calibri" w:cs="Calibri"/>
          <w:color w:val="auto"/>
        </w:rPr>
        <w:t xml:space="preserve">Vi </w:t>
      </w:r>
      <w:r w:rsidRPr="00355AC1">
        <w:rPr>
          <w:rFonts w:ascii="Calibri" w:hAnsi="Calibri" w:cs="Calibri"/>
          <w:color w:val="auto"/>
        </w:rPr>
        <w:t>undersøger hos landinspektøren omkring pumpestationen og adgang</w:t>
      </w:r>
      <w:r w:rsidR="00355AC1">
        <w:rPr>
          <w:rFonts w:ascii="Calibri" w:hAnsi="Calibri" w:cs="Calibri"/>
          <w:color w:val="auto"/>
        </w:rPr>
        <w:t xml:space="preserve"> </w:t>
      </w:r>
      <w:r w:rsidRPr="00355AC1">
        <w:rPr>
          <w:rFonts w:ascii="Calibri" w:hAnsi="Calibri" w:cs="Calibri"/>
          <w:color w:val="auto"/>
        </w:rPr>
        <w:t>til samme.</w:t>
      </w:r>
    </w:p>
    <w:p w14:paraId="0D0A649D" w14:textId="77777777" w:rsidR="00CA1446" w:rsidRPr="00355AC1" w:rsidRDefault="00CA1446" w:rsidP="00CA1446">
      <w:pPr>
        <w:pStyle w:val="Standard"/>
        <w:spacing w:before="0" w:line="240" w:lineRule="auto"/>
        <w:rPr>
          <w:rFonts w:ascii="Calibri" w:hAnsi="Calibri" w:cs="Calibri"/>
          <w:color w:val="auto"/>
        </w:rPr>
      </w:pPr>
    </w:p>
    <w:p w14:paraId="0A71AFBC" w14:textId="0161B933" w:rsidR="00E82DEE" w:rsidRPr="00355AC1" w:rsidRDefault="00AC7E38" w:rsidP="00355AC1">
      <w:pPr>
        <w:pStyle w:val="Standard"/>
        <w:spacing w:before="0" w:line="240" w:lineRule="auto"/>
        <w:ind w:left="495"/>
        <w:rPr>
          <w:rFonts w:ascii="Calibri" w:hAnsi="Calibri" w:cs="Calibri"/>
          <w:color w:val="auto"/>
        </w:rPr>
      </w:pPr>
      <w:r w:rsidRPr="00355AC1">
        <w:rPr>
          <w:rFonts w:ascii="Calibri" w:hAnsi="Calibri" w:cs="Calibri"/>
          <w:color w:val="auto"/>
        </w:rPr>
        <w:t xml:space="preserve">Der er mulighed for mellem naboer/genboer at aftale at være fælles om nogle af </w:t>
      </w:r>
      <w:r w:rsidR="00355AC1">
        <w:rPr>
          <w:rFonts w:ascii="Calibri" w:hAnsi="Calibri" w:cs="Calibri"/>
          <w:color w:val="auto"/>
        </w:rPr>
        <w:t xml:space="preserve">   </w:t>
      </w:r>
      <w:r w:rsidRPr="00355AC1">
        <w:rPr>
          <w:rFonts w:ascii="Calibri" w:hAnsi="Calibri" w:cs="Calibri"/>
          <w:color w:val="auto"/>
        </w:rPr>
        <w:t>affaldsbeholderne</w:t>
      </w:r>
      <w:r w:rsidR="00355AC1">
        <w:rPr>
          <w:rFonts w:ascii="Calibri" w:hAnsi="Calibri" w:cs="Calibri"/>
          <w:color w:val="auto"/>
        </w:rPr>
        <w:t xml:space="preserve">, </w:t>
      </w:r>
      <w:r w:rsidRPr="00355AC1">
        <w:rPr>
          <w:rFonts w:ascii="Calibri" w:hAnsi="Calibri" w:cs="Calibri"/>
          <w:color w:val="auto"/>
        </w:rPr>
        <w:t>når den nye affaldsordning træde</w:t>
      </w:r>
      <w:r w:rsidR="00454529">
        <w:rPr>
          <w:rFonts w:ascii="Calibri" w:hAnsi="Calibri" w:cs="Calibri"/>
          <w:color w:val="auto"/>
        </w:rPr>
        <w:t>r</w:t>
      </w:r>
      <w:r w:rsidR="00355AC1" w:rsidRPr="00355AC1">
        <w:rPr>
          <w:rFonts w:ascii="Calibri" w:hAnsi="Calibri" w:cs="Calibri"/>
          <w:color w:val="auto"/>
        </w:rPr>
        <w:t xml:space="preserve"> i kraft.</w:t>
      </w:r>
    </w:p>
    <w:p w14:paraId="50066BEB" w14:textId="77777777" w:rsidR="00355AC1" w:rsidRPr="00355AC1" w:rsidRDefault="00355AC1" w:rsidP="00CA1446">
      <w:pPr>
        <w:pStyle w:val="Standard"/>
        <w:spacing w:before="0" w:line="240" w:lineRule="auto"/>
        <w:rPr>
          <w:rFonts w:ascii="Calibri" w:hAnsi="Calibri" w:cs="Calibri"/>
          <w:color w:val="auto"/>
        </w:rPr>
      </w:pPr>
    </w:p>
    <w:p w14:paraId="52B1F204" w14:textId="52F173A0" w:rsidR="00355AC1" w:rsidRPr="00355AC1" w:rsidRDefault="00355AC1" w:rsidP="00355AC1">
      <w:pPr>
        <w:pStyle w:val="Almindeligtekst"/>
        <w:ind w:left="495"/>
        <w:rPr>
          <w:rFonts w:ascii="Calibri" w:eastAsia="Calibri" w:hAnsi="Calibri" w:cs="Calibri"/>
          <w:kern w:val="2"/>
          <w:sz w:val="24"/>
          <w:szCs w:val="24"/>
          <w:bdr w:val="none" w:sz="0" w:space="0" w:color="auto"/>
          <w:lang w:val="da-DK"/>
          <w14:ligatures w14:val="standardContextual"/>
        </w:rPr>
      </w:pPr>
      <w:r w:rsidRPr="00355AC1">
        <w:rPr>
          <w:rFonts w:ascii="Calibri" w:eastAsia="Calibri" w:hAnsi="Calibri" w:cs="Calibri"/>
          <w:kern w:val="2"/>
          <w:sz w:val="24"/>
          <w:szCs w:val="24"/>
          <w:bdr w:val="none" w:sz="0" w:space="0" w:color="auto"/>
          <w:lang w:val="da-DK"/>
          <w14:ligatures w14:val="standardContextual"/>
        </w:rPr>
        <w:t>Aksel</w:t>
      </w:r>
      <w:r w:rsidRPr="00355AC1">
        <w:rPr>
          <w:rFonts w:ascii="Calibri" w:eastAsia="Calibri" w:hAnsi="Calibri" w:cs="Calibri"/>
          <w:kern w:val="2"/>
          <w:sz w:val="24"/>
          <w:szCs w:val="24"/>
          <w:bdr w:val="none" w:sz="0" w:space="0" w:color="auto"/>
          <w:lang w:val="da-DK"/>
          <w14:ligatures w14:val="standardContextual"/>
        </w:rPr>
        <w:t xml:space="preserve"> </w:t>
      </w:r>
      <w:r w:rsidRPr="00355AC1">
        <w:rPr>
          <w:rFonts w:ascii="Calibri" w:eastAsia="Calibri" w:hAnsi="Calibri" w:cs="Calibri"/>
          <w:kern w:val="2"/>
          <w:sz w:val="24"/>
          <w:szCs w:val="24"/>
          <w:bdr w:val="none" w:sz="0" w:space="0" w:color="auto"/>
          <w:lang w:val="da-DK"/>
          <w14:ligatures w14:val="standardContextual"/>
        </w:rPr>
        <w:t>taler med FSNR om mulighed for at få kommunen til at udarbejde lokalplan for Tranebærve</w:t>
      </w:r>
      <w:r>
        <w:rPr>
          <w:rFonts w:ascii="Calibri" w:eastAsia="Calibri" w:hAnsi="Calibri" w:cs="Calibri"/>
          <w:kern w:val="2"/>
          <w:sz w:val="24"/>
          <w:szCs w:val="24"/>
          <w:bdr w:val="none" w:sz="0" w:space="0" w:color="auto"/>
          <w:lang w:val="da-DK"/>
          <w14:ligatures w14:val="standardContextual"/>
        </w:rPr>
        <w:t>j</w:t>
      </w:r>
      <w:r w:rsidRPr="00355AC1">
        <w:rPr>
          <w:rFonts w:ascii="Calibri" w:eastAsia="Calibri" w:hAnsi="Calibri" w:cs="Calibri"/>
          <w:kern w:val="2"/>
          <w:sz w:val="24"/>
          <w:szCs w:val="24"/>
          <w:bdr w:val="none" w:sz="0" w:space="0" w:color="auto"/>
          <w:lang w:val="da-DK"/>
          <w14:ligatures w14:val="standardContextual"/>
        </w:rPr>
        <w:t xml:space="preserve"> </w:t>
      </w:r>
      <w:r>
        <w:rPr>
          <w:rFonts w:ascii="Calibri" w:eastAsia="Calibri" w:hAnsi="Calibri" w:cs="Calibri"/>
          <w:kern w:val="2"/>
          <w:sz w:val="24"/>
          <w:szCs w:val="24"/>
          <w:bdr w:val="none" w:sz="0" w:space="0" w:color="auto"/>
          <w:lang w:val="da-DK"/>
          <w14:ligatures w14:val="standardContextual"/>
        </w:rPr>
        <w:t xml:space="preserve">28 – 44. </w:t>
      </w:r>
      <w:r w:rsidRPr="00355AC1">
        <w:rPr>
          <w:rFonts w:ascii="Calibri" w:eastAsia="Calibri" w:hAnsi="Calibri" w:cs="Calibri"/>
          <w:kern w:val="2"/>
          <w:sz w:val="24"/>
          <w:szCs w:val="24"/>
          <w:bdr w:val="none" w:sz="0" w:space="0" w:color="auto"/>
          <w:lang w:val="da-DK"/>
          <w14:ligatures w14:val="standardContextual"/>
        </w:rPr>
        <w:t>Vi skal benytte §14 i planloven.</w:t>
      </w:r>
    </w:p>
    <w:p w14:paraId="0789DD3B" w14:textId="0F9E6DA1" w:rsidR="00355AC1" w:rsidRPr="00355AC1" w:rsidRDefault="00355AC1" w:rsidP="00CA1446">
      <w:pPr>
        <w:pStyle w:val="Standard"/>
        <w:spacing w:before="0" w:line="240" w:lineRule="auto"/>
        <w:rPr>
          <w:rFonts w:ascii="Calibri" w:hAnsi="Calibri" w:cs="Calibri"/>
          <w:color w:val="auto"/>
        </w:rPr>
      </w:pPr>
    </w:p>
    <w:p w14:paraId="6B25F25C" w14:textId="29CF9175" w:rsidR="00CA1446" w:rsidRDefault="00CA1446" w:rsidP="00CA1446">
      <w:pPr>
        <w:pStyle w:val="Standard"/>
        <w:spacing w:before="0" w:line="240" w:lineRule="auto"/>
        <w:rPr>
          <w:rFonts w:ascii="Helvetica" w:hAnsi="Helvetica"/>
          <w:i/>
          <w:iCs/>
          <w:color w:val="FF0000"/>
          <w:sz w:val="28"/>
          <w:szCs w:val="28"/>
        </w:rPr>
      </w:pPr>
    </w:p>
    <w:p w14:paraId="1B0C0DD9" w14:textId="77777777" w:rsidR="00CA1446" w:rsidRPr="00FA232D" w:rsidRDefault="00CA1446" w:rsidP="00CA1446">
      <w:pPr>
        <w:pStyle w:val="Standard"/>
        <w:spacing w:before="0" w:line="240" w:lineRule="auto"/>
        <w:rPr>
          <w:rFonts w:ascii="Helvetica" w:hAnsi="Helvetica"/>
          <w:i/>
          <w:iCs/>
          <w:color w:val="FF0000"/>
          <w:sz w:val="28"/>
          <w:szCs w:val="28"/>
        </w:rPr>
      </w:pPr>
    </w:p>
    <w:p w14:paraId="466F80DC" w14:textId="77777777" w:rsidR="00E82DEE" w:rsidRDefault="00E82DEE">
      <w:pPr>
        <w:pStyle w:val="Standard"/>
        <w:spacing w:before="0" w:line="240" w:lineRule="auto"/>
        <w:rPr>
          <w:rFonts w:ascii="Helvetica" w:eastAsia="Helvetica" w:hAnsi="Helvetica" w:cs="Helvetica"/>
          <w:color w:val="2C363A"/>
          <w:sz w:val="28"/>
          <w:szCs w:val="28"/>
          <w:u w:val="single" w:color="2C3539"/>
          <w:shd w:val="clear" w:color="auto" w:fill="FEFFFF"/>
        </w:rPr>
      </w:pPr>
    </w:p>
    <w:p w14:paraId="3EAF4F4A" w14:textId="77777777" w:rsidR="00E82DEE" w:rsidRDefault="00000000">
      <w:pPr>
        <w:pStyle w:val="Standard"/>
        <w:spacing w:before="0" w:line="240" w:lineRule="auto"/>
      </w:pPr>
      <w:r>
        <w:rPr>
          <w:rFonts w:ascii="Helvetica" w:hAnsi="Helvetica"/>
          <w:color w:val="2C363A"/>
          <w:sz w:val="28"/>
          <w:szCs w:val="28"/>
          <w:u w:color="2C3539"/>
          <w:shd w:val="clear" w:color="auto" w:fill="FEFFFF"/>
        </w:rPr>
        <w:t>Referent Kirsten R</w:t>
      </w:r>
    </w:p>
    <w:sectPr w:rsidR="00E82DE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7273" w14:textId="77777777" w:rsidR="00B1205B" w:rsidRDefault="00B1205B">
      <w:r>
        <w:separator/>
      </w:r>
    </w:p>
  </w:endnote>
  <w:endnote w:type="continuationSeparator" w:id="0">
    <w:p w14:paraId="74BEEBC4" w14:textId="77777777" w:rsidR="00B1205B" w:rsidRDefault="00B1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3211" w14:textId="77777777" w:rsidR="00E82DEE" w:rsidRDefault="00E82D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8E2D" w14:textId="77777777" w:rsidR="00B1205B" w:rsidRDefault="00B1205B">
      <w:r>
        <w:separator/>
      </w:r>
    </w:p>
  </w:footnote>
  <w:footnote w:type="continuationSeparator" w:id="0">
    <w:p w14:paraId="19F91005" w14:textId="77777777" w:rsidR="00B1205B" w:rsidRDefault="00B1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AD35" w14:textId="77777777" w:rsidR="00E82DEE" w:rsidRDefault="00E82D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6405"/>
    <w:multiLevelType w:val="hybridMultilevel"/>
    <w:tmpl w:val="E5848B2A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C7F94"/>
    <w:multiLevelType w:val="hybridMultilevel"/>
    <w:tmpl w:val="54FA6EEA"/>
    <w:styleLink w:val="Medbogstaver"/>
    <w:lvl w:ilvl="0" w:tplc="6B1EBE92">
      <w:start w:val="1"/>
      <w:numFmt w:val="upperLetter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CE8C0">
      <w:start w:val="1"/>
      <w:numFmt w:val="upperLetter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CC30C">
      <w:start w:val="1"/>
      <w:numFmt w:val="upperLetter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72DEDA">
      <w:start w:val="1"/>
      <w:numFmt w:val="upperLetter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6659C">
      <w:start w:val="1"/>
      <w:numFmt w:val="upperLetter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C0492">
      <w:start w:val="1"/>
      <w:numFmt w:val="upperLetter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90F4D2">
      <w:start w:val="1"/>
      <w:numFmt w:val="upperLetter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A4530E">
      <w:start w:val="1"/>
      <w:numFmt w:val="upperLetter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788622">
      <w:start w:val="1"/>
      <w:numFmt w:val="upperLetter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57175D3"/>
    <w:multiLevelType w:val="hybridMultilevel"/>
    <w:tmpl w:val="E0BC13C8"/>
    <w:styleLink w:val="Nummereret"/>
    <w:lvl w:ilvl="0" w:tplc="3702B15E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271E0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EA707A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80D1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60722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E7A80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0E2B8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522120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60D1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9DE495F"/>
    <w:multiLevelType w:val="hybridMultilevel"/>
    <w:tmpl w:val="E0BC13C8"/>
    <w:numStyleLink w:val="Nummereret"/>
  </w:abstractNum>
  <w:abstractNum w:abstractNumId="4" w15:restartNumberingAfterBreak="0">
    <w:nsid w:val="6C0A0D41"/>
    <w:multiLevelType w:val="hybridMultilevel"/>
    <w:tmpl w:val="54FA6EEA"/>
    <w:numStyleLink w:val="Medbogstaver"/>
  </w:abstractNum>
  <w:num w:numId="1" w16cid:durableId="555746644">
    <w:abstractNumId w:val="2"/>
  </w:num>
  <w:num w:numId="2" w16cid:durableId="58984728">
    <w:abstractNumId w:val="3"/>
  </w:num>
  <w:num w:numId="3" w16cid:durableId="403332198">
    <w:abstractNumId w:val="1"/>
  </w:num>
  <w:num w:numId="4" w16cid:durableId="686056565">
    <w:abstractNumId w:val="4"/>
  </w:num>
  <w:num w:numId="5" w16cid:durableId="812214490">
    <w:abstractNumId w:val="4"/>
  </w:num>
  <w:num w:numId="6" w16cid:durableId="2018340912">
    <w:abstractNumId w:val="4"/>
  </w:num>
  <w:num w:numId="7" w16cid:durableId="250240219">
    <w:abstractNumId w:val="4"/>
  </w:num>
  <w:num w:numId="8" w16cid:durableId="112400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EE"/>
    <w:rsid w:val="001E24E5"/>
    <w:rsid w:val="00355AC1"/>
    <w:rsid w:val="00454529"/>
    <w:rsid w:val="005A17AA"/>
    <w:rsid w:val="006536DB"/>
    <w:rsid w:val="008A63F2"/>
    <w:rsid w:val="00900D4C"/>
    <w:rsid w:val="00AC7E38"/>
    <w:rsid w:val="00B1205B"/>
    <w:rsid w:val="00CA1446"/>
    <w:rsid w:val="00D54BFE"/>
    <w:rsid w:val="00E82DEE"/>
    <w:rsid w:val="00F626C1"/>
    <w:rsid w:val="00F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46A1"/>
  <w15:docId w15:val="{4E1E8EAD-2FA1-4001-A6BB-83648A8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eret">
    <w:name w:val="Nummereret"/>
    <w:pPr>
      <w:numPr>
        <w:numId w:val="1"/>
      </w:numPr>
    </w:pPr>
  </w:style>
  <w:style w:type="numbering" w:customStyle="1" w:styleId="Medbogstaver">
    <w:name w:val="Med bogstaver"/>
    <w:pPr>
      <w:numPr>
        <w:numId w:val="3"/>
      </w:numPr>
    </w:pPr>
  </w:style>
  <w:style w:type="paragraph" w:styleId="Almindeligtekst">
    <w:name w:val="Plain Text"/>
    <w:basedOn w:val="Normal"/>
    <w:link w:val="AlmindeligtekstTegn"/>
    <w:uiPriority w:val="99"/>
    <w:unhideWhenUsed/>
    <w:rsid w:val="00355AC1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55AC1"/>
    <w:rPr>
      <w:rFonts w:ascii="Consolas" w:hAnsi="Consolas"/>
      <w:sz w:val="21"/>
      <w:szCs w:val="21"/>
      <w:lang w:val="en-US" w:eastAsia="en-US"/>
    </w:rPr>
  </w:style>
  <w:style w:type="paragraph" w:styleId="Listeafsnit">
    <w:name w:val="List Paragraph"/>
    <w:basedOn w:val="Normal"/>
    <w:uiPriority w:val="34"/>
    <w:qFormat/>
    <w:rsid w:val="0045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Kirsten_Parbo</dc:creator>
  <cp:lastModifiedBy>Kirsten Parbo</cp:lastModifiedBy>
  <cp:revision>2</cp:revision>
  <cp:lastPrinted>2023-07-03T18:17:00Z</cp:lastPrinted>
  <dcterms:created xsi:type="dcterms:W3CDTF">2023-07-03T18:24:00Z</dcterms:created>
  <dcterms:modified xsi:type="dcterms:W3CDTF">2023-07-03T18:24:00Z</dcterms:modified>
</cp:coreProperties>
</file>